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EFC6" w14:textId="77777777" w:rsidR="004A3A19" w:rsidRPr="000451C6" w:rsidRDefault="004A3A19" w:rsidP="00D867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E163DE">
        <w:rPr>
          <w:rFonts w:ascii="Arial" w:eastAsia="Times New Roman" w:hAnsi="Arial" w:cs="Arial"/>
          <w:sz w:val="20"/>
          <w:szCs w:val="20"/>
          <w:highlight w:val="yellow"/>
          <w:lang w:val="en"/>
        </w:rPr>
        <w:t>[Insert Date of Preparation]</w:t>
      </w:r>
    </w:p>
    <w:p w14:paraId="4C40614F" w14:textId="77777777" w:rsidR="004A3A19" w:rsidRPr="000451C6" w:rsidRDefault="00BB5C11" w:rsidP="00D867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Dear Parent or Guardian</w:t>
      </w:r>
      <w:r w:rsidR="00E4654D">
        <w:rPr>
          <w:rFonts w:ascii="Arial" w:eastAsia="Times New Roman" w:hAnsi="Arial" w:cs="Arial"/>
          <w:sz w:val="20"/>
          <w:szCs w:val="20"/>
          <w:lang w:val="en"/>
        </w:rPr>
        <w:t xml:space="preserve">: 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BB5C11">
        <w:rPr>
          <w:rFonts w:ascii="Arial" w:eastAsia="Times New Roman" w:hAnsi="Arial" w:cs="Arial"/>
          <w:b/>
          <w:sz w:val="20"/>
          <w:szCs w:val="20"/>
          <w:lang w:val="en"/>
        </w:rPr>
        <w:t>Please Read</w:t>
      </w:r>
      <w:r>
        <w:rPr>
          <w:rFonts w:ascii="Arial" w:eastAsia="Times New Roman" w:hAnsi="Arial" w:cs="Arial"/>
          <w:sz w:val="20"/>
          <w:szCs w:val="20"/>
          <w:lang w:val="en"/>
        </w:rPr>
        <w:t>:</w:t>
      </w:r>
    </w:p>
    <w:p w14:paraId="43A56DDC" w14:textId="5BCD194E" w:rsidR="00080B8F" w:rsidRDefault="00080B8F" w:rsidP="00D8673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80B8F">
        <w:rPr>
          <w:rFonts w:ascii="Arial" w:hAnsi="Arial" w:cs="Arial"/>
          <w:sz w:val="20"/>
          <w:szCs w:val="20"/>
        </w:rPr>
        <w:t xml:space="preserve">This letter is to inform you of </w:t>
      </w:r>
      <w:r>
        <w:rPr>
          <w:rFonts w:ascii="Arial" w:hAnsi="Arial" w:cs="Arial"/>
          <w:sz w:val="20"/>
          <w:szCs w:val="20"/>
        </w:rPr>
        <w:t>reported case</w:t>
      </w:r>
      <w:r w:rsidRPr="00080B8F">
        <w:rPr>
          <w:rFonts w:ascii="Arial" w:hAnsi="Arial" w:cs="Arial"/>
          <w:sz w:val="20"/>
          <w:szCs w:val="20"/>
        </w:rPr>
        <w:t xml:space="preserve"> of mumps at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63DE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  <w:r w:rsidRPr="00E163DE">
        <w:rPr>
          <w:rFonts w:ascii="Arial" w:hAnsi="Arial" w:cs="Arial"/>
          <w:sz w:val="20"/>
          <w:szCs w:val="20"/>
          <w:highlight w:val="yellow"/>
        </w:rPr>
        <w:t xml:space="preserve"> School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27FC0894" w14:textId="77777777" w:rsidR="00080B8F" w:rsidRDefault="00080B8F" w:rsidP="00080B8F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80B8F">
        <w:rPr>
          <w:rFonts w:ascii="Arial" w:hAnsi="Arial" w:cs="Arial"/>
          <w:sz w:val="20"/>
          <w:szCs w:val="20"/>
        </w:rPr>
        <w:t>It is important to read the following information and recommendations as a precautionary measure to help</w:t>
      </w:r>
      <w:r w:rsidRPr="00080B8F">
        <w:rPr>
          <w:sz w:val="20"/>
          <w:szCs w:val="20"/>
        </w:rPr>
        <w:br/>
      </w:r>
      <w:r w:rsidRPr="00080B8F">
        <w:rPr>
          <w:rFonts w:ascii="Arial" w:hAnsi="Arial" w:cs="Arial"/>
          <w:sz w:val="20"/>
          <w:szCs w:val="20"/>
        </w:rPr>
        <w:t>stop the potential spread of mumps.</w:t>
      </w:r>
    </w:p>
    <w:p w14:paraId="7BD56C14" w14:textId="77777777" w:rsidR="00371F04" w:rsidRDefault="00080B8F" w:rsidP="00080B8F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80B8F">
        <w:rPr>
          <w:rFonts w:ascii="Arial" w:hAnsi="Arial" w:cs="Arial"/>
          <w:sz w:val="20"/>
          <w:szCs w:val="20"/>
        </w:rPr>
        <w:t>Signs and symptoms of mumps are vague at the onset of illness and may last for 3-4 days: low-grade fever,</w:t>
      </w:r>
      <w:r w:rsidRPr="00080B8F">
        <w:rPr>
          <w:sz w:val="20"/>
          <w:szCs w:val="20"/>
        </w:rPr>
        <w:br/>
      </w:r>
      <w:r w:rsidRPr="00080B8F">
        <w:rPr>
          <w:rFonts w:ascii="Arial" w:hAnsi="Arial" w:cs="Arial"/>
          <w:sz w:val="20"/>
          <w:szCs w:val="20"/>
        </w:rPr>
        <w:t>body aches, headache, lack of appetite, and listlessness.</w:t>
      </w:r>
    </w:p>
    <w:p w14:paraId="2E78F772" w14:textId="33291AD4" w:rsidR="00080B8F" w:rsidRDefault="00080B8F" w:rsidP="00080B8F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80B8F">
        <w:rPr>
          <w:rFonts w:ascii="Arial" w:hAnsi="Arial" w:cs="Arial"/>
          <w:sz w:val="20"/>
          <w:szCs w:val="20"/>
        </w:rPr>
        <w:t>Symptoms appear 12 to 25 days after exposure to an</w:t>
      </w:r>
      <w:r w:rsidR="00371F04">
        <w:rPr>
          <w:rFonts w:ascii="Arial" w:hAnsi="Arial" w:cs="Arial"/>
          <w:sz w:val="20"/>
          <w:szCs w:val="20"/>
        </w:rPr>
        <w:t xml:space="preserve"> </w:t>
      </w:r>
      <w:r w:rsidRPr="00080B8F">
        <w:rPr>
          <w:rFonts w:ascii="Arial" w:hAnsi="Arial" w:cs="Arial"/>
          <w:sz w:val="20"/>
          <w:szCs w:val="20"/>
        </w:rPr>
        <w:t>infected person. Parotitis (inflammation and swelling of the salivary glands) may occur on one or both sides of</w:t>
      </w:r>
      <w:r w:rsidR="00371F04">
        <w:rPr>
          <w:rFonts w:ascii="Arial" w:hAnsi="Arial" w:cs="Arial"/>
          <w:sz w:val="20"/>
          <w:szCs w:val="20"/>
        </w:rPr>
        <w:t xml:space="preserve"> </w:t>
      </w:r>
      <w:r w:rsidRPr="00080B8F">
        <w:rPr>
          <w:rFonts w:ascii="Arial" w:hAnsi="Arial" w:cs="Arial"/>
          <w:sz w:val="20"/>
          <w:szCs w:val="20"/>
        </w:rPr>
        <w:t>the face. The child may complain of earache or tenderness at the angle of the jaw. Infected persons are most</w:t>
      </w:r>
      <w:r w:rsidR="00371F04">
        <w:rPr>
          <w:rFonts w:ascii="Arial" w:hAnsi="Arial" w:cs="Arial"/>
          <w:sz w:val="20"/>
          <w:szCs w:val="20"/>
        </w:rPr>
        <w:t xml:space="preserve"> </w:t>
      </w:r>
      <w:r w:rsidRPr="00080B8F">
        <w:rPr>
          <w:rFonts w:ascii="Arial" w:hAnsi="Arial" w:cs="Arial"/>
          <w:sz w:val="20"/>
          <w:szCs w:val="20"/>
        </w:rPr>
        <w:t>contagious just prior to, and for several days after, the onset of swelling.</w:t>
      </w:r>
    </w:p>
    <w:p w14:paraId="26707661" w14:textId="114463AB" w:rsidR="00D8673B" w:rsidRDefault="00080B8F" w:rsidP="00D867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080B8F">
        <w:rPr>
          <w:rFonts w:ascii="Arial" w:hAnsi="Arial" w:cs="Arial"/>
          <w:sz w:val="20"/>
          <w:szCs w:val="20"/>
        </w:rPr>
        <w:t>Severe complications from mumps are rare, but they may occur. Mumps can cause swollen testicles in some</w:t>
      </w:r>
      <w:r w:rsidRPr="00080B8F">
        <w:rPr>
          <w:sz w:val="20"/>
          <w:szCs w:val="20"/>
        </w:rPr>
        <w:br/>
      </w:r>
      <w:r w:rsidRPr="00080B8F">
        <w:rPr>
          <w:rFonts w:ascii="Arial" w:hAnsi="Arial" w:cs="Arial"/>
          <w:sz w:val="20"/>
          <w:szCs w:val="20"/>
        </w:rPr>
        <w:t>teenage and adult males.</w:t>
      </w:r>
    </w:p>
    <w:p w14:paraId="5C0B6B8A" w14:textId="77777777" w:rsidR="00080B8F" w:rsidRDefault="00080B8F" w:rsidP="00080B8F">
      <w:pPr>
        <w:spacing w:before="100" w:beforeAutospacing="1" w:after="100" w:afterAutospacing="1" w:line="240" w:lineRule="auto"/>
        <w:rPr>
          <w:sz w:val="20"/>
          <w:szCs w:val="20"/>
          <w:u w:val="single"/>
        </w:rPr>
      </w:pPr>
      <w:r w:rsidRPr="00080B8F">
        <w:rPr>
          <w:rFonts w:ascii="Arial" w:hAnsi="Arial" w:cs="Arial"/>
          <w:b/>
          <w:bCs/>
          <w:sz w:val="20"/>
          <w:szCs w:val="20"/>
          <w:u w:val="single"/>
        </w:rPr>
        <w:t>Recommendations</w:t>
      </w:r>
      <w:r w:rsidRPr="00080B8F">
        <w:rPr>
          <w:sz w:val="20"/>
          <w:szCs w:val="20"/>
          <w:u w:val="single"/>
        </w:rPr>
        <w:t xml:space="preserve"> </w:t>
      </w:r>
    </w:p>
    <w:p w14:paraId="4549075C" w14:textId="77777777" w:rsidR="00080B8F" w:rsidRPr="00080B8F" w:rsidRDefault="00080B8F" w:rsidP="00080B8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080B8F">
        <w:rPr>
          <w:rFonts w:ascii="Arial" w:hAnsi="Arial" w:cs="Arial"/>
          <w:sz w:val="20"/>
          <w:szCs w:val="20"/>
        </w:rPr>
        <w:t>Immunization is the best way to prevent mumps</w:t>
      </w:r>
    </w:p>
    <w:p w14:paraId="59A2820C" w14:textId="76E4FD66" w:rsidR="00080B8F" w:rsidRPr="00080B8F" w:rsidRDefault="00080B8F" w:rsidP="00080B8F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080B8F">
        <w:rPr>
          <w:rFonts w:ascii="Arial" w:hAnsi="Arial" w:cs="Arial"/>
          <w:sz w:val="20"/>
          <w:szCs w:val="20"/>
        </w:rPr>
        <w:t>1 dose of MMR (measles, mumps, rubella vaccine) should be given around 15</w:t>
      </w:r>
      <w:r w:rsidRPr="00080B8F">
        <w:rPr>
          <w:sz w:val="20"/>
          <w:szCs w:val="20"/>
        </w:rPr>
        <w:br/>
      </w:r>
      <w:r w:rsidRPr="00080B8F">
        <w:rPr>
          <w:rFonts w:ascii="Arial" w:hAnsi="Arial" w:cs="Arial"/>
          <w:sz w:val="20"/>
          <w:szCs w:val="20"/>
        </w:rPr>
        <w:t>months of age</w:t>
      </w:r>
    </w:p>
    <w:p w14:paraId="0CA6744B" w14:textId="066B337A" w:rsidR="00080B8F" w:rsidRPr="00080B8F" w:rsidRDefault="00080B8F" w:rsidP="00080B8F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080B8F">
        <w:rPr>
          <w:rFonts w:ascii="Arial" w:hAnsi="Arial" w:cs="Arial"/>
          <w:sz w:val="20"/>
          <w:szCs w:val="20"/>
        </w:rPr>
        <w:t xml:space="preserve">A 2nd dose of MMR is required for </w:t>
      </w:r>
      <w:proofErr w:type="gramStart"/>
      <w:r w:rsidRPr="00080B8F">
        <w:rPr>
          <w:rFonts w:ascii="Arial" w:hAnsi="Arial" w:cs="Arial"/>
          <w:sz w:val="20"/>
          <w:szCs w:val="20"/>
        </w:rPr>
        <w:t>Kindergarten</w:t>
      </w:r>
      <w:proofErr w:type="gramEnd"/>
      <w:r w:rsidRPr="00080B8F">
        <w:rPr>
          <w:rFonts w:ascii="Arial" w:hAnsi="Arial" w:cs="Arial"/>
          <w:sz w:val="20"/>
          <w:szCs w:val="20"/>
        </w:rPr>
        <w:t xml:space="preserve"> enrollment</w:t>
      </w:r>
      <w:r w:rsidRPr="00080B8F">
        <w:rPr>
          <w:sz w:val="20"/>
          <w:szCs w:val="20"/>
        </w:rPr>
        <w:br/>
      </w:r>
    </w:p>
    <w:p w14:paraId="63364D42" w14:textId="6282452B" w:rsidR="00371F04" w:rsidRPr="00371F04" w:rsidRDefault="00080B8F" w:rsidP="00371F0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371F04">
        <w:rPr>
          <w:rFonts w:ascii="Arial" w:hAnsi="Arial" w:cs="Arial"/>
          <w:sz w:val="20"/>
          <w:szCs w:val="20"/>
        </w:rPr>
        <w:t>Children and staff with mumps symptoms should not attend school/childcare/public</w:t>
      </w:r>
      <w:r w:rsidRPr="00371F04">
        <w:rPr>
          <w:sz w:val="20"/>
          <w:szCs w:val="20"/>
        </w:rPr>
        <w:br/>
      </w:r>
      <w:r w:rsidRPr="00371F04">
        <w:rPr>
          <w:rFonts w:ascii="Arial" w:hAnsi="Arial" w:cs="Arial"/>
          <w:sz w:val="20"/>
          <w:szCs w:val="20"/>
        </w:rPr>
        <w:t>activities/family gatherings until 5 days after the swelling began or at the</w:t>
      </w:r>
      <w:r w:rsidRPr="00371F04">
        <w:rPr>
          <w:sz w:val="20"/>
          <w:szCs w:val="20"/>
        </w:rPr>
        <w:br/>
      </w:r>
      <w:r w:rsidRPr="00371F04">
        <w:rPr>
          <w:rFonts w:ascii="Arial" w:hAnsi="Arial" w:cs="Arial"/>
          <w:sz w:val="20"/>
          <w:szCs w:val="20"/>
        </w:rPr>
        <w:t>recommendation of your doctor. Please send written documentation from physician to</w:t>
      </w:r>
      <w:r w:rsidRPr="00371F04">
        <w:rPr>
          <w:sz w:val="20"/>
          <w:szCs w:val="20"/>
        </w:rPr>
        <w:br/>
      </w:r>
      <w:r w:rsidRPr="00371F04">
        <w:rPr>
          <w:rFonts w:ascii="Arial" w:hAnsi="Arial" w:cs="Arial"/>
          <w:sz w:val="20"/>
          <w:szCs w:val="20"/>
        </w:rPr>
        <w:t>return to school.</w:t>
      </w:r>
    </w:p>
    <w:p w14:paraId="3AA47842" w14:textId="77777777" w:rsidR="00371F04" w:rsidRPr="00371F04" w:rsidRDefault="00371F04" w:rsidP="00371F04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</w:p>
    <w:p w14:paraId="571D0149" w14:textId="77777777" w:rsidR="00371F04" w:rsidRPr="00371F04" w:rsidRDefault="00080B8F" w:rsidP="00371F0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371F04">
        <w:rPr>
          <w:rFonts w:ascii="Arial" w:hAnsi="Arial" w:cs="Arial"/>
          <w:sz w:val="20"/>
          <w:szCs w:val="20"/>
        </w:rPr>
        <w:t>Persons with mumps symptoms should be evaluated by their health care provider for</w:t>
      </w:r>
      <w:r w:rsidRPr="00371F04">
        <w:rPr>
          <w:sz w:val="20"/>
          <w:szCs w:val="20"/>
        </w:rPr>
        <w:br/>
      </w:r>
      <w:r w:rsidRPr="00371F04">
        <w:rPr>
          <w:rFonts w:ascii="Arial" w:hAnsi="Arial" w:cs="Arial"/>
          <w:sz w:val="20"/>
          <w:szCs w:val="20"/>
        </w:rPr>
        <w:t>diagnosis and treatment</w:t>
      </w:r>
    </w:p>
    <w:p w14:paraId="30843CC1" w14:textId="018287ED" w:rsidR="00371F04" w:rsidRPr="00371F04" w:rsidRDefault="00080B8F" w:rsidP="00371F04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371F04">
        <w:rPr>
          <w:rFonts w:ascii="Arial" w:hAnsi="Arial" w:cs="Arial"/>
          <w:sz w:val="20"/>
          <w:szCs w:val="20"/>
        </w:rPr>
        <w:t>Please let the staff at your doctor’s office know about your or your child’s</w:t>
      </w:r>
      <w:r w:rsidRPr="00371F04">
        <w:rPr>
          <w:sz w:val="20"/>
          <w:szCs w:val="20"/>
        </w:rPr>
        <w:br/>
      </w:r>
      <w:r w:rsidRPr="00371F04">
        <w:rPr>
          <w:rFonts w:ascii="Arial" w:hAnsi="Arial" w:cs="Arial"/>
          <w:sz w:val="20"/>
          <w:szCs w:val="20"/>
        </w:rPr>
        <w:t>condition before entering the building</w:t>
      </w:r>
      <w:r w:rsidR="00371F04">
        <w:rPr>
          <w:rFonts w:ascii="Arial" w:hAnsi="Arial" w:cs="Arial"/>
          <w:sz w:val="20"/>
          <w:szCs w:val="20"/>
        </w:rPr>
        <w:t xml:space="preserve">. </w:t>
      </w:r>
    </w:p>
    <w:p w14:paraId="76BA7FD7" w14:textId="12473AEB" w:rsidR="00080B8F" w:rsidRPr="00371F04" w:rsidRDefault="00080B8F" w:rsidP="00371F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371F04">
        <w:rPr>
          <w:rFonts w:ascii="Arial" w:hAnsi="Arial" w:cs="Arial"/>
          <w:sz w:val="20"/>
          <w:szCs w:val="20"/>
        </w:rPr>
        <w:t>Thank you for your assistance in following the recommendations to prevent the spread of mumps. If you have</w:t>
      </w:r>
      <w:r w:rsidRPr="00371F04">
        <w:rPr>
          <w:sz w:val="20"/>
          <w:szCs w:val="20"/>
        </w:rPr>
        <w:br/>
      </w:r>
      <w:r w:rsidRPr="00371F04">
        <w:rPr>
          <w:rFonts w:ascii="Arial" w:hAnsi="Arial" w:cs="Arial"/>
          <w:sz w:val="20"/>
          <w:szCs w:val="20"/>
        </w:rPr>
        <w:t xml:space="preserve">any questions, please feel free to </w:t>
      </w:r>
      <w:proofErr w:type="gramStart"/>
      <w:r w:rsidRPr="00371F04">
        <w:rPr>
          <w:rFonts w:ascii="Arial" w:hAnsi="Arial" w:cs="Arial"/>
          <w:sz w:val="20"/>
          <w:szCs w:val="20"/>
        </w:rPr>
        <w:t xml:space="preserve">contact </w:t>
      </w:r>
      <w:r w:rsidRPr="00E163D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71F04" w:rsidRPr="00E163DE">
        <w:rPr>
          <w:rFonts w:ascii="Arial" w:hAnsi="Arial" w:cs="Arial"/>
          <w:sz w:val="20"/>
          <w:szCs w:val="20"/>
          <w:highlight w:val="yellow"/>
        </w:rPr>
        <w:t>PROVIDE</w:t>
      </w:r>
      <w:proofErr w:type="gramEnd"/>
      <w:r w:rsidR="00371F04" w:rsidRPr="00E163DE">
        <w:rPr>
          <w:rFonts w:ascii="Arial" w:hAnsi="Arial" w:cs="Arial"/>
          <w:sz w:val="20"/>
          <w:szCs w:val="20"/>
          <w:highlight w:val="yellow"/>
        </w:rPr>
        <w:t xml:space="preserve"> CONTACT NAME AND NUMBER</w:t>
      </w:r>
      <w:r w:rsidR="00371F04">
        <w:rPr>
          <w:rFonts w:ascii="Arial" w:hAnsi="Arial" w:cs="Arial"/>
          <w:sz w:val="20"/>
          <w:szCs w:val="20"/>
        </w:rPr>
        <w:t xml:space="preserve"> </w:t>
      </w:r>
      <w:r w:rsidRPr="00371F04">
        <w:rPr>
          <w:rFonts w:ascii="Arial" w:hAnsi="Arial" w:cs="Arial"/>
          <w:sz w:val="20"/>
          <w:szCs w:val="20"/>
        </w:rPr>
        <w:t>.</w:t>
      </w:r>
    </w:p>
    <w:sectPr w:rsidR="00080B8F" w:rsidRPr="00371F04" w:rsidSect="000451C6">
      <w:head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AF48" w14:textId="77777777" w:rsidR="00CA01FA" w:rsidRDefault="00CA01FA" w:rsidP="00EE6DFB">
      <w:pPr>
        <w:spacing w:after="0" w:line="240" w:lineRule="auto"/>
      </w:pPr>
      <w:r>
        <w:separator/>
      </w:r>
    </w:p>
  </w:endnote>
  <w:endnote w:type="continuationSeparator" w:id="0">
    <w:p w14:paraId="2F30536E" w14:textId="77777777" w:rsidR="00CA01FA" w:rsidRDefault="00CA01FA" w:rsidP="00EE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6A02" w14:textId="77777777" w:rsidR="00CA01FA" w:rsidRDefault="00CA01FA" w:rsidP="00EE6DFB">
      <w:pPr>
        <w:spacing w:after="0" w:line="240" w:lineRule="auto"/>
      </w:pPr>
      <w:r>
        <w:separator/>
      </w:r>
    </w:p>
  </w:footnote>
  <w:footnote w:type="continuationSeparator" w:id="0">
    <w:p w14:paraId="00AFD097" w14:textId="77777777" w:rsidR="00CA01FA" w:rsidRDefault="00CA01FA" w:rsidP="00EE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FC7B" w14:textId="37295ADE" w:rsidR="003A2933" w:rsidRDefault="00371F04">
    <w:pPr>
      <w:pStyle w:val="Header"/>
    </w:pPr>
    <w:r>
      <w:t>2023</w:t>
    </w:r>
    <w:r w:rsidR="003A2933">
      <w:t xml:space="preserve"> – Template for Parent or Guardian Letter about </w:t>
    </w:r>
    <w:r>
      <w:t>MUMPS</w:t>
    </w:r>
    <w:r w:rsidR="003A2933">
      <w:t xml:space="preserve"> Exposure.</w:t>
    </w:r>
  </w:p>
  <w:p w14:paraId="21E7C1F1" w14:textId="77777777" w:rsidR="003A2933" w:rsidRDefault="003A2933">
    <w:pPr>
      <w:pStyle w:val="Header"/>
    </w:pPr>
  </w:p>
  <w:p w14:paraId="53080A6C" w14:textId="488FD32F" w:rsidR="003A2933" w:rsidRDefault="002833BF">
    <w:pPr>
      <w:pStyle w:val="Header"/>
    </w:pPr>
    <w:r>
      <w:t>Prepare</w:t>
    </w:r>
    <w:r w:rsidR="003A2933">
      <w:t xml:space="preserve"> with LHD </w:t>
    </w:r>
    <w:proofErr w:type="gramStart"/>
    <w:r w:rsidR="003A2933">
      <w:t>Letterhead</w:t>
    </w:r>
    <w:r>
      <w:t>;.</w:t>
    </w:r>
    <w:proofErr w:type="gramEnd"/>
  </w:p>
  <w:p w14:paraId="7684C333" w14:textId="77777777" w:rsidR="003A2933" w:rsidRDefault="003A2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CF6"/>
    <w:multiLevelType w:val="multilevel"/>
    <w:tmpl w:val="AFDC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D471C"/>
    <w:multiLevelType w:val="hybridMultilevel"/>
    <w:tmpl w:val="ECB6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A36E3"/>
    <w:multiLevelType w:val="hybridMultilevel"/>
    <w:tmpl w:val="E828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99232">
    <w:abstractNumId w:val="0"/>
  </w:num>
  <w:num w:numId="2" w16cid:durableId="712770254">
    <w:abstractNumId w:val="2"/>
  </w:num>
  <w:num w:numId="3" w16cid:durableId="112604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3B"/>
    <w:rsid w:val="0002045B"/>
    <w:rsid w:val="000451C6"/>
    <w:rsid w:val="00065139"/>
    <w:rsid w:val="00080B8F"/>
    <w:rsid w:val="00195FAF"/>
    <w:rsid w:val="00271203"/>
    <w:rsid w:val="002833BF"/>
    <w:rsid w:val="00283544"/>
    <w:rsid w:val="002C6A21"/>
    <w:rsid w:val="00371F04"/>
    <w:rsid w:val="0038287E"/>
    <w:rsid w:val="003A2933"/>
    <w:rsid w:val="003B513D"/>
    <w:rsid w:val="003B687C"/>
    <w:rsid w:val="00473AB1"/>
    <w:rsid w:val="004A3A19"/>
    <w:rsid w:val="00500DD8"/>
    <w:rsid w:val="005624DA"/>
    <w:rsid w:val="00613B89"/>
    <w:rsid w:val="00672CDB"/>
    <w:rsid w:val="006E5002"/>
    <w:rsid w:val="00773220"/>
    <w:rsid w:val="009367F0"/>
    <w:rsid w:val="009B1984"/>
    <w:rsid w:val="00A54F82"/>
    <w:rsid w:val="00A72178"/>
    <w:rsid w:val="00A8531C"/>
    <w:rsid w:val="00AC1D46"/>
    <w:rsid w:val="00B4311F"/>
    <w:rsid w:val="00B435DC"/>
    <w:rsid w:val="00BB5C11"/>
    <w:rsid w:val="00C07F9D"/>
    <w:rsid w:val="00C36FDE"/>
    <w:rsid w:val="00C414C6"/>
    <w:rsid w:val="00CA01FA"/>
    <w:rsid w:val="00D8673B"/>
    <w:rsid w:val="00E02904"/>
    <w:rsid w:val="00E06DC6"/>
    <w:rsid w:val="00E163DE"/>
    <w:rsid w:val="00E4654D"/>
    <w:rsid w:val="00EB24DC"/>
    <w:rsid w:val="00EE6DFB"/>
    <w:rsid w:val="00FA11C8"/>
    <w:rsid w:val="00F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4A1C"/>
  <w15:docId w15:val="{1E08E102-736F-4A4A-900C-F35EB02D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DFB"/>
  </w:style>
  <w:style w:type="paragraph" w:styleId="Footer">
    <w:name w:val="footer"/>
    <w:basedOn w:val="Normal"/>
    <w:link w:val="FooterChar"/>
    <w:uiPriority w:val="99"/>
    <w:unhideWhenUsed/>
    <w:rsid w:val="00EE6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DFB"/>
  </w:style>
  <w:style w:type="paragraph" w:styleId="BalloonText">
    <w:name w:val="Balloon Text"/>
    <w:basedOn w:val="Normal"/>
    <w:link w:val="BalloonTextChar"/>
    <w:uiPriority w:val="99"/>
    <w:semiHidden/>
    <w:unhideWhenUsed/>
    <w:rsid w:val="00EE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for Health and Family Services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sandye.kelly</dc:creator>
  <cp:lastModifiedBy>Herrington, Amy (CHFS DPH DEHP)</cp:lastModifiedBy>
  <cp:revision>3</cp:revision>
  <cp:lastPrinted>2014-08-20T17:22:00Z</cp:lastPrinted>
  <dcterms:created xsi:type="dcterms:W3CDTF">2023-05-04T19:44:00Z</dcterms:created>
  <dcterms:modified xsi:type="dcterms:W3CDTF">2023-05-04T19:45:00Z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